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7F" w:rsidRPr="00D26A00" w:rsidRDefault="00864B7F" w:rsidP="00864B7F">
      <w:pPr>
        <w:spacing w:after="0" w:line="240" w:lineRule="auto"/>
        <w:rPr>
          <w:rFonts w:ascii="Times New Roman" w:eastAsia="Times New Roman" w:hAnsi="Times New Roman" w:cs="Arial Unicode MS"/>
          <w:b/>
          <w:bCs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 xml:space="preserve">एलएम </w:t>
      </w:r>
      <w:r w:rsidRPr="00D2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2500 </w:t>
      </w:r>
    </w:p>
    <w:p w:rsidR="00864B7F" w:rsidRPr="00D26A00" w:rsidRDefault="00864B7F" w:rsidP="00864B7F">
      <w:pPr>
        <w:spacing w:after="0" w:line="240" w:lineRule="auto"/>
        <w:rPr>
          <w:rFonts w:ascii="Times New Roman" w:eastAsia="Times New Roman" w:hAnsi="Times New Roman" w:cs="Arial Unicode MS"/>
          <w:b/>
          <w:bCs/>
          <w:sz w:val="24"/>
          <w:szCs w:val="24"/>
        </w:rPr>
      </w:pPr>
    </w:p>
    <w:p w:rsidR="00864B7F" w:rsidRPr="00D26A00" w:rsidRDefault="00864B7F" w:rsidP="00864B7F">
      <w:pPr>
        <w:spacing w:after="240" w:line="240" w:lineRule="auto"/>
        <w:rPr>
          <w:rFonts w:ascii="Times New Roman" w:eastAsia="Times New Roman" w:hAnsi="Times New Roman" w:cs="Arial Unicode MS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हल्के वजन और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सुघटता सहित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दक्ष के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नौसेना के जहाजों और वाणिज्यिक जहाजों के साथ ही औद्योगिक अनुप्रयोगों के लिए प्रयुक्त।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एलएम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2500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जो टीएफ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सैन्य और सीएफ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वाणिज्यिक विमान इंजन परिवार से लिया गया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समुद्री प्रोपल्सन सिस्टम और औद्योगिक बिजली संयंत्रों के लिए एक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कॉम्पैक्ट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उच्च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टर्बाइन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अधिकतम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विश्वसनीयता प्रदान करने के लिए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भागों के बढ़ते जीवन और उत्कृष्ट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प्रदर्शन में यह इंजन घटकों के लिए डिजाइन प्रौद्योगिकी और संक्षारण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प्रतिरोधी सामग्री में नवीनतम विकास शामिल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एलएम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2500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गैस टर्बाइन को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1"/>
          <w:cs/>
        </w:rPr>
        <w:t>फ्री वर्ल्ड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नौसेना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प्रतिष्ठानों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द्वारा चुना गया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है और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230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टन से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55,000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टन विस्थापन वाले जहाजों का एक व्यापक स्पेक्ट्रम शक्तियों को शक्ति प्रदान करता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इस गैस टरबाइन में बिजली उत्पादन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कंप्रेसर एप्लिकेशन जैसे अन्य अनुप्रयोग भी हैं।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ओएनजीसी मुंबई में इन इकाइयों में से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इकाइयां अपने ऑफ-किनारे प्लेटफार्मों में काम कर रही हैं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7"/>
        <w:gridCol w:w="1663"/>
      </w:tblGrid>
      <w:tr w:rsidR="00864B7F" w:rsidRPr="00D26A00" w:rsidTr="00086D32">
        <w:trPr>
          <w:tblHeader/>
        </w:trPr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इंजन विशिष्टता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64B7F" w:rsidRPr="00D26A00" w:rsidTr="00086D32"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चौड़ाई (इंच)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</w:tr>
      <w:tr w:rsidR="00864B7F" w:rsidRPr="00D26A00" w:rsidTr="00086D32"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लंबाई (इंच)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 </w:t>
            </w:r>
          </w:p>
        </w:tc>
      </w:tr>
      <w:tr w:rsidR="00864B7F" w:rsidRPr="00D26A00" w:rsidTr="00086D32"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वजन (किग्रा)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4772 </w:t>
            </w:r>
          </w:p>
        </w:tc>
      </w:tr>
      <w:tr w:rsidR="00864B7F" w:rsidRPr="00D26A00" w:rsidTr="00086D32"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नाममात्र निरंतर शक्ति (केडब्ल्यू)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24310 </w:t>
            </w:r>
          </w:p>
        </w:tc>
      </w:tr>
      <w:tr w:rsidR="00864B7F" w:rsidRPr="00D26A00" w:rsidTr="00086D32"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एयरफ्लो (किलो / सेकंड)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64B7F" w:rsidRPr="00D26A00" w:rsidRDefault="00864B7F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69.80 </w:t>
            </w:r>
          </w:p>
        </w:tc>
      </w:tr>
    </w:tbl>
    <w:p w:rsidR="00864B7F" w:rsidRPr="00D26A00" w:rsidRDefault="00864B7F" w:rsidP="0086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एलएम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2500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 के लिए उपलब्ध सुविधाएं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B7F" w:rsidRPr="00D26A00" w:rsidRDefault="00864B7F" w:rsidP="00864B7F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प्रशिक्षित तकनीकी जनशक्ति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64B7F" w:rsidRPr="00D26A00" w:rsidRDefault="00864B7F" w:rsidP="00864B7F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स्थापित विधानसभा और ओवरहाल सुविधाएं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64B7F" w:rsidRPr="00D26A00" w:rsidRDefault="00864B7F" w:rsidP="00864B7F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 के प्रदर्शन सत्यापन के लिए विशेष और सिद्ध टेस्ट बेड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64B7F" w:rsidRPr="00D26A00" w:rsidRDefault="00864B7F" w:rsidP="0086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सामर्थ्य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और प्रभावी गुणवत्ता नियंत्रण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5DD" w:rsidRDefault="00864B7F" w:rsidP="00864B7F"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गुणवत्ता नियंत्रण विभाग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निर्माण और ओवरहाल के सभी चरणों के दौरान उच्चतम गुणवत्ता मानकों को बनाए रखने के लिए अत्याधुनिक गैजेट, मशीनों और उपकरणों से लैस है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F771A"/>
    <w:multiLevelType w:val="multilevel"/>
    <w:tmpl w:val="EE5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83"/>
    <w:rsid w:val="00032A83"/>
    <w:rsid w:val="003575DD"/>
    <w:rsid w:val="008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3C74-6EA7-4599-B558-804D3C11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7F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2018-08-10T11:44:00Z</dcterms:created>
  <dcterms:modified xsi:type="dcterms:W3CDTF">2018-08-10T11:44:00Z</dcterms:modified>
</cp:coreProperties>
</file>